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FF5" w:rsidRPr="00BE182E" w:rsidRDefault="00A13E98" w:rsidP="00A13E98">
      <w:pPr>
        <w:jc w:val="both"/>
        <w:rPr>
          <w:color w:val="3E3E3E"/>
          <w:sz w:val="26"/>
          <w:szCs w:val="26"/>
          <w:shd w:val="clear" w:color="auto" w:fill="F5F8FB"/>
          <w:lang w:val="uz-Cyrl-UZ"/>
        </w:rPr>
      </w:pPr>
      <w:r w:rsidRPr="00BE182E">
        <w:rPr>
          <w:sz w:val="26"/>
          <w:szCs w:val="26"/>
          <w:lang w:val="uz-Cyrl-UZ"/>
        </w:rPr>
        <w:t xml:space="preserve">             </w:t>
      </w:r>
      <w:r w:rsidRPr="00BE182E">
        <w:rPr>
          <w:color w:val="3E3E3E"/>
          <w:sz w:val="26"/>
          <w:szCs w:val="26"/>
          <w:shd w:val="clear" w:color="auto" w:fill="F5F8FB"/>
          <w:lang w:val="uz-Cyrl-UZ"/>
        </w:rPr>
        <w:t xml:space="preserve">     </w:t>
      </w:r>
    </w:p>
    <w:p w:rsidR="00B10FF5" w:rsidRPr="00BE182E" w:rsidRDefault="00BE182E" w:rsidP="00BE182E">
      <w:pPr>
        <w:jc w:val="center"/>
        <w:rPr>
          <w:b/>
          <w:color w:val="3E3E3E"/>
          <w:sz w:val="26"/>
          <w:szCs w:val="26"/>
          <w:shd w:val="clear" w:color="auto" w:fill="F5F8FB"/>
          <w:lang w:val="uz-Cyrl-UZ"/>
        </w:rPr>
      </w:pPr>
      <w:r w:rsidRPr="00BE182E">
        <w:rPr>
          <w:b/>
          <w:color w:val="3E3E3E"/>
          <w:sz w:val="26"/>
          <w:szCs w:val="26"/>
          <w:shd w:val="clear" w:color="auto" w:fill="F5F8FB"/>
          <w:lang w:val="uz-Cyrl-UZ"/>
        </w:rPr>
        <w:t>Қашқадарё вилоят соғлиқни сақлаш бошқармаси тизимида давлат хусусий шериклик лойиҳаларини амалга оширилиши.</w:t>
      </w:r>
    </w:p>
    <w:p w:rsidR="00B10FF5" w:rsidRPr="00BE182E" w:rsidRDefault="00B10FF5" w:rsidP="00A13E98">
      <w:pPr>
        <w:jc w:val="both"/>
        <w:rPr>
          <w:color w:val="3E3E3E"/>
          <w:sz w:val="26"/>
          <w:szCs w:val="26"/>
          <w:shd w:val="clear" w:color="auto" w:fill="F5F8FB"/>
          <w:lang w:val="uz-Cyrl-UZ"/>
        </w:rPr>
      </w:pPr>
    </w:p>
    <w:p w:rsidR="00B10FF5" w:rsidRPr="00BE182E" w:rsidRDefault="00B10FF5" w:rsidP="00A13E98">
      <w:pPr>
        <w:jc w:val="both"/>
        <w:rPr>
          <w:color w:val="3E3E3E"/>
          <w:sz w:val="26"/>
          <w:szCs w:val="26"/>
          <w:shd w:val="clear" w:color="auto" w:fill="F5F8FB"/>
          <w:lang w:val="uz-Cyrl-UZ"/>
        </w:rPr>
      </w:pPr>
    </w:p>
    <w:p w:rsidR="00A13E98" w:rsidRDefault="00BE182E" w:rsidP="007368F4">
      <w:pPr>
        <w:shd w:val="clear" w:color="auto" w:fill="FFFFFF" w:themeFill="background1"/>
        <w:jc w:val="both"/>
        <w:rPr>
          <w:shd w:val="clear" w:color="auto" w:fill="F5F8FB"/>
          <w:lang w:val="uz-Cyrl-UZ"/>
        </w:rPr>
      </w:pPr>
      <w:r w:rsidRPr="007368F4">
        <w:rPr>
          <w:shd w:val="clear" w:color="auto" w:fill="F5F8FB"/>
          <w:lang w:val="uz-Cyrl-UZ"/>
        </w:rPr>
        <w:t xml:space="preserve">           </w:t>
      </w:r>
      <w:r w:rsidR="00271A29" w:rsidRPr="007368F4">
        <w:rPr>
          <w:shd w:val="clear" w:color="auto" w:fill="F5F8FB"/>
          <w:lang w:val="uz-Cyrl-UZ"/>
        </w:rPr>
        <w:t xml:space="preserve">  </w:t>
      </w:r>
      <w:r w:rsidR="00916C20" w:rsidRPr="007368F4">
        <w:rPr>
          <w:shd w:val="clear" w:color="auto" w:fill="F5F8FB"/>
          <w:lang w:val="uz-Cyrl-UZ"/>
        </w:rPr>
        <w:t>Давлат-</w:t>
      </w:r>
      <w:r w:rsidR="00A13E98" w:rsidRPr="007368F4">
        <w:rPr>
          <w:shd w:val="clear" w:color="auto" w:fill="F5F8FB"/>
          <w:lang w:val="uz-Cyrl-UZ"/>
        </w:rPr>
        <w:t>хусусий шериклик лойиҳа</w:t>
      </w:r>
      <w:r w:rsidR="00DC63CB" w:rsidRPr="007368F4">
        <w:rPr>
          <w:shd w:val="clear" w:color="auto" w:fill="F5F8FB"/>
          <w:lang w:val="uz-Cyrl-UZ"/>
        </w:rPr>
        <w:t>лар</w:t>
      </w:r>
      <w:r w:rsidR="00A13E98" w:rsidRPr="007368F4">
        <w:rPr>
          <w:shd w:val="clear" w:color="auto" w:fill="F5F8FB"/>
          <w:lang w:val="uz-Cyrl-UZ"/>
        </w:rPr>
        <w:t xml:space="preserve">и </w:t>
      </w:r>
      <w:r w:rsidR="00F56AB3" w:rsidRPr="007368F4">
        <w:rPr>
          <w:shd w:val="clear" w:color="auto" w:fill="F5F8FB"/>
          <w:lang w:val="uz-Cyrl-UZ"/>
        </w:rPr>
        <w:t xml:space="preserve">Ўзбекистон Республикасининг </w:t>
      </w:r>
      <w:r w:rsidR="00A13E98" w:rsidRPr="007368F4">
        <w:rPr>
          <w:shd w:val="clear" w:color="auto" w:fill="F5F8FB"/>
          <w:lang w:val="uz-Cyrl-UZ"/>
        </w:rPr>
        <w:t>Ўзбекистон Республикасининг</w:t>
      </w:r>
      <w:r w:rsidR="00F56AB3" w:rsidRPr="007368F4">
        <w:rPr>
          <w:shd w:val="clear" w:color="auto" w:fill="F5F8FB"/>
          <w:lang w:val="uz-Cyrl-UZ"/>
        </w:rPr>
        <w:t xml:space="preserve"> 2019йил 10 майдаги №ЎРҚ-537-сонли </w:t>
      </w:r>
      <w:r w:rsidR="00A13E98" w:rsidRPr="007368F4">
        <w:rPr>
          <w:shd w:val="clear" w:color="auto" w:fill="F5F8FB"/>
          <w:lang w:val="uz-Cyrl-UZ"/>
        </w:rPr>
        <w:t>“Давлат-хусусий шериклик тўғрисида”ги Қонуни</w:t>
      </w:r>
      <w:r w:rsidR="00F56AB3" w:rsidRPr="007368F4">
        <w:rPr>
          <w:shd w:val="clear" w:color="auto" w:fill="F5F8FB"/>
          <w:lang w:val="uz-Cyrl-UZ"/>
        </w:rPr>
        <w:t>га ва</w:t>
      </w:r>
      <w:r w:rsidR="00A13E98" w:rsidRPr="007368F4">
        <w:rPr>
          <w:shd w:val="clear" w:color="auto" w:fill="F5F8FB"/>
          <w:lang w:val="uz-Cyrl-UZ"/>
        </w:rPr>
        <w:t xml:space="preserve"> Ўзбекистон Республикаси Президентининг 2019 йил 16 апрелдаги ПҚ-4290-сон “Соғлиқни сақлаш соҳасида давлат-хусусий шерикликни ривожлантириш чора-тадбирлари тўғрисида”ги қарори</w:t>
      </w:r>
      <w:r w:rsidR="00F56AB3" w:rsidRPr="007368F4">
        <w:rPr>
          <w:shd w:val="clear" w:color="auto" w:fill="F5F8FB"/>
          <w:lang w:val="uz-Cyrl-UZ"/>
        </w:rPr>
        <w:t xml:space="preserve">га </w:t>
      </w:r>
      <w:r w:rsidR="00EA2125" w:rsidRPr="007368F4">
        <w:rPr>
          <w:shd w:val="clear" w:color="auto" w:fill="F5F8FB"/>
          <w:lang w:val="uz-Cyrl-UZ"/>
        </w:rPr>
        <w:t xml:space="preserve">ҳамда </w:t>
      </w:r>
      <w:r w:rsidR="00A13E98" w:rsidRPr="007368F4">
        <w:rPr>
          <w:shd w:val="clear" w:color="auto" w:fill="F5F8FB"/>
          <w:lang w:val="uz-Cyrl-UZ"/>
        </w:rPr>
        <w:t xml:space="preserve"> Ўзбекистон Республикаси Вазирлар Маҳкамасининг 2020 йил </w:t>
      </w:r>
      <w:r w:rsidR="00916C20" w:rsidRPr="007368F4">
        <w:rPr>
          <w:shd w:val="clear" w:color="auto" w:fill="F5F8FB"/>
          <w:lang w:val="uz-Cyrl-UZ"/>
        </w:rPr>
        <w:t xml:space="preserve"> </w:t>
      </w:r>
      <w:r w:rsidR="00A13E98" w:rsidRPr="007368F4">
        <w:rPr>
          <w:shd w:val="clear" w:color="auto" w:fill="F5F8FB"/>
          <w:lang w:val="uz-Cyrl-UZ"/>
        </w:rPr>
        <w:t>26 апрелдаги 259-сон “Давлат-хусусий шериклик лойиҳаларини амалга ошириш тартибини такомиллаштириш тўғрисида”ги қарори талабларига биноан амалга оширилади.</w:t>
      </w:r>
    </w:p>
    <w:p w:rsidR="007368F4" w:rsidRPr="007368F4" w:rsidRDefault="007368F4" w:rsidP="007368F4">
      <w:pPr>
        <w:shd w:val="clear" w:color="auto" w:fill="FFFFFF" w:themeFill="background1"/>
        <w:jc w:val="both"/>
        <w:rPr>
          <w:lang w:val="uz-Cyrl-UZ"/>
        </w:rPr>
      </w:pPr>
    </w:p>
    <w:p w:rsidR="00ED300B" w:rsidRPr="00C63847" w:rsidRDefault="002B13CB" w:rsidP="007368F4">
      <w:pPr>
        <w:pStyle w:val="a3"/>
        <w:numPr>
          <w:ilvl w:val="0"/>
          <w:numId w:val="2"/>
        </w:numPr>
        <w:jc w:val="both"/>
        <w:rPr>
          <w:lang w:val="uz-Cyrl-UZ"/>
        </w:rPr>
      </w:pPr>
      <w:r w:rsidRPr="007368F4">
        <w:rPr>
          <w:lang w:val="uz-Cyrl-UZ"/>
        </w:rPr>
        <w:t>Давлат-хусусий  шериклик  лойиҳаси  (ДХШ  лойиҳаси)  ДХШ Қонунининг 15-моддасига  асосан,  Соғлиқни  сақлаш  вазирлиги (давлат  шериги)  ва  (ёки)  якка  тартибдаги  тадбиркор  ёхуд  юридик  шахс томонидан ташаббус қилиниши мумкин.</w:t>
      </w:r>
    </w:p>
    <w:p w:rsidR="00C63847" w:rsidRPr="00C63847" w:rsidRDefault="00C63847" w:rsidP="00C63847">
      <w:pPr>
        <w:pStyle w:val="a3"/>
        <w:jc w:val="both"/>
        <w:rPr>
          <w:sz w:val="6"/>
          <w:szCs w:val="6"/>
          <w:lang w:val="uz-Cyrl-UZ"/>
        </w:rPr>
      </w:pPr>
    </w:p>
    <w:p w:rsidR="00ED300B" w:rsidRPr="00C63847" w:rsidRDefault="003F36BA" w:rsidP="007368F4">
      <w:pPr>
        <w:pStyle w:val="a3"/>
        <w:numPr>
          <w:ilvl w:val="0"/>
          <w:numId w:val="2"/>
        </w:numPr>
        <w:jc w:val="both"/>
        <w:rPr>
          <w:lang w:val="uz-Cyrl-UZ"/>
        </w:rPr>
      </w:pPr>
      <w:r w:rsidRPr="007368F4">
        <w:rPr>
          <w:lang w:val="uz-Cyrl-UZ"/>
        </w:rPr>
        <w:t xml:space="preserve">Хусусий ташаббускор </w:t>
      </w:r>
      <w:r w:rsidR="002B13CB" w:rsidRPr="007368F4">
        <w:rPr>
          <w:lang w:val="uz-Cyrl-UZ"/>
        </w:rPr>
        <w:t>ДХШ лойиҳаси концепциясини (Концепция) белгиланган  шаклга  мувофиқ  ишлаб чиқади ва ДХШ лойиҳасининг  Бизнес-режаси  билан бирга ҳудудий соғлиқни сақлаш бошқарув органига тақдим этади.</w:t>
      </w:r>
    </w:p>
    <w:p w:rsidR="00C63847" w:rsidRPr="00C63847" w:rsidRDefault="00C63847" w:rsidP="00C63847">
      <w:pPr>
        <w:pStyle w:val="a3"/>
        <w:rPr>
          <w:sz w:val="6"/>
          <w:szCs w:val="6"/>
          <w:lang w:val="uz-Cyrl-UZ"/>
        </w:rPr>
      </w:pPr>
    </w:p>
    <w:p w:rsidR="00ED300B" w:rsidRDefault="002B13CB" w:rsidP="007368F4">
      <w:pPr>
        <w:pStyle w:val="a3"/>
        <w:numPr>
          <w:ilvl w:val="0"/>
          <w:numId w:val="2"/>
        </w:numPr>
        <w:jc w:val="both"/>
        <w:rPr>
          <w:lang w:val="uz-Cyrl-UZ"/>
        </w:rPr>
      </w:pPr>
      <w:r w:rsidRPr="007368F4">
        <w:rPr>
          <w:lang w:val="uz-Cyrl-UZ"/>
        </w:rPr>
        <w:t>ДХШ  лойиҳасини  ўрганиш  натижасидан  қатъий  назар  чеклист ҳудудий соғлиқни сақлаш бошқарув органи раҳбари  томонидан имзоланиши ва кузатув  хатига  ДХШ  лойиҳасига  тегишли  ҳужжатлар  билан  Соғлиқни  сақлаш вазирлигига тақдим этилади.</w:t>
      </w:r>
    </w:p>
    <w:p w:rsidR="00C63847" w:rsidRPr="00C63847" w:rsidRDefault="00C63847" w:rsidP="00C63847">
      <w:pPr>
        <w:pStyle w:val="a3"/>
        <w:rPr>
          <w:sz w:val="6"/>
          <w:szCs w:val="6"/>
          <w:lang w:val="uz-Cyrl-UZ"/>
        </w:rPr>
      </w:pPr>
    </w:p>
    <w:p w:rsidR="00C63847" w:rsidRPr="00C63847" w:rsidRDefault="00C63847" w:rsidP="00C63847">
      <w:pPr>
        <w:pStyle w:val="a3"/>
        <w:jc w:val="both"/>
        <w:rPr>
          <w:sz w:val="6"/>
          <w:szCs w:val="6"/>
          <w:lang w:val="uz-Cyrl-UZ"/>
        </w:rPr>
      </w:pPr>
    </w:p>
    <w:p w:rsidR="00F8121C" w:rsidRDefault="00F8121C" w:rsidP="001C41C9">
      <w:pPr>
        <w:pStyle w:val="a3"/>
        <w:numPr>
          <w:ilvl w:val="0"/>
          <w:numId w:val="2"/>
        </w:numPr>
        <w:jc w:val="both"/>
        <w:rPr>
          <w:lang w:val="uz-Cyrl-UZ"/>
        </w:rPr>
      </w:pPr>
      <w:r w:rsidRPr="007368F4">
        <w:rPr>
          <w:lang w:val="uz-Cyrl-UZ"/>
        </w:rPr>
        <w:t xml:space="preserve">ДХШ лойиҳасини кўриб чиқиш мақсадида, Соғлиқни сақлаш вазирининг 2019  йил </w:t>
      </w:r>
      <w:r w:rsidR="00C63847">
        <w:rPr>
          <w:lang w:val="uz-Cyrl-UZ"/>
        </w:rPr>
        <w:t xml:space="preserve">                </w:t>
      </w:r>
      <w:r w:rsidRPr="007368F4">
        <w:rPr>
          <w:lang w:val="uz-Cyrl-UZ"/>
        </w:rPr>
        <w:t xml:space="preserve"> 2  майдаги  114-сонли  буйруғи  асосида  ишчи  гуруҳ  таркиби </w:t>
      </w:r>
      <w:r w:rsidR="00C63847">
        <w:rPr>
          <w:lang w:val="uz-Cyrl-UZ"/>
        </w:rPr>
        <w:t>ш</w:t>
      </w:r>
      <w:r w:rsidRPr="007368F4">
        <w:rPr>
          <w:lang w:val="uz-Cyrl-UZ"/>
        </w:rPr>
        <w:t xml:space="preserve">акллантирилган. </w:t>
      </w:r>
    </w:p>
    <w:p w:rsidR="00C63847" w:rsidRPr="00C63847" w:rsidRDefault="00C63847" w:rsidP="00C63847">
      <w:pPr>
        <w:pStyle w:val="a3"/>
        <w:jc w:val="both"/>
        <w:rPr>
          <w:sz w:val="6"/>
          <w:szCs w:val="6"/>
          <w:lang w:val="uz-Cyrl-UZ"/>
        </w:rPr>
      </w:pPr>
    </w:p>
    <w:p w:rsidR="00F8121C" w:rsidRDefault="00F8121C" w:rsidP="00D82A81">
      <w:pPr>
        <w:pStyle w:val="a3"/>
        <w:numPr>
          <w:ilvl w:val="0"/>
          <w:numId w:val="2"/>
        </w:numPr>
        <w:jc w:val="both"/>
        <w:rPr>
          <w:lang w:val="uz-Cyrl-UZ"/>
        </w:rPr>
      </w:pPr>
      <w:r w:rsidRPr="007368F4">
        <w:rPr>
          <w:lang w:val="uz-Cyrl-UZ"/>
        </w:rPr>
        <w:t>Хусусий ташаббускор томонидан тақдим этилган Концепция  ўттиз календарь кун ичида Соғлиқни сақлаш вазирлиги томонидан кўриб чиқилади.</w:t>
      </w:r>
    </w:p>
    <w:p w:rsidR="00EA30D4" w:rsidRPr="00EA30D4" w:rsidRDefault="00EA30D4" w:rsidP="00EA30D4">
      <w:pPr>
        <w:pStyle w:val="a3"/>
        <w:rPr>
          <w:sz w:val="4"/>
          <w:szCs w:val="4"/>
          <w:lang w:val="uz-Cyrl-UZ"/>
        </w:rPr>
      </w:pPr>
    </w:p>
    <w:p w:rsidR="00EA30D4" w:rsidRPr="00EA30D4" w:rsidRDefault="00EA30D4" w:rsidP="00EA30D4">
      <w:pPr>
        <w:pStyle w:val="a3"/>
        <w:jc w:val="both"/>
        <w:rPr>
          <w:sz w:val="4"/>
          <w:szCs w:val="4"/>
          <w:lang w:val="uz-Cyrl-UZ"/>
        </w:rPr>
      </w:pPr>
    </w:p>
    <w:p w:rsidR="00784A98" w:rsidRPr="007368F4" w:rsidRDefault="00784A98" w:rsidP="007368F4">
      <w:pPr>
        <w:pStyle w:val="a3"/>
        <w:numPr>
          <w:ilvl w:val="0"/>
          <w:numId w:val="2"/>
        </w:numPr>
        <w:jc w:val="both"/>
        <w:rPr>
          <w:lang w:val="uz-Cyrl-UZ"/>
        </w:rPr>
      </w:pPr>
      <w:r w:rsidRPr="007368F4">
        <w:rPr>
          <w:lang w:val="uz-Cyrl-UZ"/>
        </w:rPr>
        <w:t xml:space="preserve">ДХШ  лойиҳаси  концепцияси  талаб  даражасида  ишлаб  чиқилмаган </w:t>
      </w:r>
    </w:p>
    <w:p w:rsidR="00784A98" w:rsidRPr="007368F4" w:rsidRDefault="00784A98" w:rsidP="007368F4">
      <w:pPr>
        <w:pStyle w:val="a3"/>
        <w:jc w:val="both"/>
        <w:rPr>
          <w:lang w:val="uz-Cyrl-UZ"/>
        </w:rPr>
      </w:pPr>
      <w:r w:rsidRPr="007368F4">
        <w:rPr>
          <w:lang w:val="uz-Cyrl-UZ"/>
        </w:rPr>
        <w:t>ҳолатларда  масъул  ходим  томонидан  Соғлиқни  сақлаш  вазирлигининг  хати асосида  камчиликларни  кўрсатган  ҳолда  ДХШ  лойиҳаси  концепцияси</w:t>
      </w:r>
      <w:r w:rsidR="0082095E" w:rsidRPr="007368F4">
        <w:rPr>
          <w:lang w:val="uz-Cyrl-UZ"/>
        </w:rPr>
        <w:t xml:space="preserve"> </w:t>
      </w:r>
      <w:r w:rsidRPr="007368F4">
        <w:rPr>
          <w:lang w:val="uz-Cyrl-UZ"/>
        </w:rPr>
        <w:t>маромига етказиш учун қайтарилади.</w:t>
      </w:r>
    </w:p>
    <w:p w:rsidR="00553A73" w:rsidRDefault="001F38F6" w:rsidP="000E32E9">
      <w:pPr>
        <w:pStyle w:val="a3"/>
        <w:numPr>
          <w:ilvl w:val="0"/>
          <w:numId w:val="2"/>
        </w:numPr>
        <w:jc w:val="both"/>
        <w:rPr>
          <w:lang w:val="uz-Cyrl-UZ"/>
        </w:rPr>
      </w:pPr>
      <w:r w:rsidRPr="007368F4">
        <w:rPr>
          <w:lang w:val="uz-Cyrl-UZ"/>
        </w:rPr>
        <w:t>Талаб  даражасида  ишлаб  чиқилган  Концепциялар  Ишчи  гуруҳ йиғилишида  кўриб  чиқилади  ва  Ишчи  гуруҳ  томонидан  Концепцияни тасдиқлаш  ёки  рад  этиш  тўғрисида  ўттиз  календарь  кун  ичида  қарор  қабул қилинади ва б</w:t>
      </w:r>
      <w:r w:rsidR="007368F4">
        <w:rPr>
          <w:lang w:val="uz-Cyrl-UZ"/>
        </w:rPr>
        <w:t xml:space="preserve">аённома билан расмийлаштирилади </w:t>
      </w:r>
      <w:r w:rsidR="00553A73" w:rsidRPr="007368F4">
        <w:rPr>
          <w:lang w:val="uz-Cyrl-UZ"/>
        </w:rPr>
        <w:t>шерикликни  ривожлантириш  агентлигига келишиш ва ДХШ лойиҳалари реестрига киритиш учун юборилади.</w:t>
      </w:r>
    </w:p>
    <w:p w:rsidR="001A0911" w:rsidRPr="001A0911" w:rsidRDefault="001A0911" w:rsidP="001A0911">
      <w:pPr>
        <w:pStyle w:val="a3"/>
        <w:jc w:val="both"/>
        <w:rPr>
          <w:sz w:val="6"/>
          <w:szCs w:val="6"/>
          <w:lang w:val="uz-Cyrl-UZ"/>
        </w:rPr>
      </w:pPr>
    </w:p>
    <w:p w:rsidR="000F2DF6" w:rsidRDefault="000F2DF6" w:rsidP="005F31DC">
      <w:pPr>
        <w:pStyle w:val="a3"/>
        <w:numPr>
          <w:ilvl w:val="0"/>
          <w:numId w:val="2"/>
        </w:numPr>
        <w:jc w:val="both"/>
        <w:rPr>
          <w:lang w:val="uz-Cyrl-UZ"/>
        </w:rPr>
      </w:pPr>
      <w:r w:rsidRPr="00EA30D4">
        <w:rPr>
          <w:lang w:val="uz-Cyrl-UZ"/>
        </w:rPr>
        <w:t xml:space="preserve">Умумий  қиймати  бир  миллион  АҚШ  долларига  қадар  бўлган </w:t>
      </w:r>
      <w:r w:rsidR="00EA30D4" w:rsidRPr="00EA30D4">
        <w:rPr>
          <w:lang w:val="uz-Cyrl-UZ"/>
        </w:rPr>
        <w:t xml:space="preserve"> </w:t>
      </w:r>
      <w:r w:rsidRPr="00EA30D4">
        <w:rPr>
          <w:lang w:val="uz-Cyrl-UZ"/>
        </w:rPr>
        <w:t>эквивалентдаги  давлат-хусусий  шериклик  лойиҳасининг  концепциясини тасдиқлаш Ўзбекистон Республикаси Соғлиқни сақлаш вазирлиги томонидан мустақил равишда тасдиқланади;</w:t>
      </w:r>
    </w:p>
    <w:p w:rsidR="001A0911" w:rsidRPr="001A0911" w:rsidRDefault="001A0911" w:rsidP="001A0911">
      <w:pPr>
        <w:pStyle w:val="a3"/>
        <w:rPr>
          <w:sz w:val="4"/>
          <w:szCs w:val="4"/>
          <w:lang w:val="uz-Cyrl-UZ"/>
        </w:rPr>
      </w:pPr>
    </w:p>
    <w:p w:rsidR="001A0911" w:rsidRPr="001A0911" w:rsidRDefault="001A0911" w:rsidP="001A0911">
      <w:pPr>
        <w:pStyle w:val="a3"/>
        <w:jc w:val="both"/>
        <w:rPr>
          <w:sz w:val="4"/>
          <w:szCs w:val="4"/>
          <w:lang w:val="uz-Cyrl-UZ"/>
        </w:rPr>
      </w:pPr>
    </w:p>
    <w:p w:rsidR="007E2A59" w:rsidRDefault="007E2A59" w:rsidP="007368F4">
      <w:pPr>
        <w:pStyle w:val="a3"/>
        <w:numPr>
          <w:ilvl w:val="0"/>
          <w:numId w:val="2"/>
        </w:numPr>
        <w:jc w:val="both"/>
        <w:rPr>
          <w:lang w:val="uz-Cyrl-UZ"/>
        </w:rPr>
      </w:pPr>
      <w:r w:rsidRPr="007368F4">
        <w:rPr>
          <w:lang w:val="uz-Cyrl-UZ"/>
        </w:rPr>
        <w:t xml:space="preserve">Умумий  қиймати  бир  миллион  АҚШ долларидан  ортиқ  бўлган  эквивалентдаги  давлат-хусусий  шериклик лойиҳасининг  концепциясини,  дастлабки  скринингини  ва  бошқа  тегишли ҳужжатларни  кузатув  хатига  илова  қилинган  ҳолда  Молия  вазирлиги ҳузуридаги  Давлат-хусусий  </w:t>
      </w:r>
    </w:p>
    <w:p w:rsidR="001A0911" w:rsidRPr="001A0911" w:rsidRDefault="001A0911" w:rsidP="001A0911">
      <w:pPr>
        <w:pStyle w:val="a3"/>
        <w:jc w:val="both"/>
        <w:rPr>
          <w:sz w:val="4"/>
          <w:szCs w:val="4"/>
          <w:lang w:val="uz-Cyrl-UZ"/>
        </w:rPr>
      </w:pPr>
    </w:p>
    <w:p w:rsidR="002B13CB" w:rsidRDefault="007E2A59" w:rsidP="00A432A3">
      <w:pPr>
        <w:pStyle w:val="a3"/>
        <w:numPr>
          <w:ilvl w:val="0"/>
          <w:numId w:val="2"/>
        </w:numPr>
        <w:jc w:val="both"/>
        <w:rPr>
          <w:lang w:val="uz-Cyrl-UZ"/>
        </w:rPr>
      </w:pPr>
      <w:r w:rsidRPr="007368F4">
        <w:rPr>
          <w:lang w:val="uz-Cyrl-UZ"/>
        </w:rPr>
        <w:t>У</w:t>
      </w:r>
      <w:r w:rsidR="00ED7F2F" w:rsidRPr="007368F4">
        <w:rPr>
          <w:lang w:val="uz-Cyrl-UZ"/>
        </w:rPr>
        <w:t xml:space="preserve">мумий  қиймати  ўн  миллион  АҚШ  долларидан  ортиқ  бўлган </w:t>
      </w:r>
      <w:r w:rsidRPr="007368F4">
        <w:rPr>
          <w:lang w:val="uz-Cyrl-UZ"/>
        </w:rPr>
        <w:t xml:space="preserve">    </w:t>
      </w:r>
      <w:r w:rsidR="00ED7F2F" w:rsidRPr="007368F4">
        <w:rPr>
          <w:lang w:val="uz-Cyrl-UZ"/>
        </w:rPr>
        <w:t xml:space="preserve">эквивалентдаги  давлат-хусусий  шериклик  лойиҳасининг  концепциясини </w:t>
      </w:r>
      <w:r w:rsidRPr="007368F4">
        <w:rPr>
          <w:lang w:val="uz-Cyrl-UZ"/>
        </w:rPr>
        <w:t xml:space="preserve"> </w:t>
      </w:r>
      <w:r w:rsidR="00ED7F2F" w:rsidRPr="007368F4">
        <w:rPr>
          <w:lang w:val="uz-Cyrl-UZ"/>
        </w:rPr>
        <w:t xml:space="preserve">тасдиқлаш Ўзбекистон Республикаси Вазирлар Маҳкамаси томонидан </w:t>
      </w:r>
      <w:r w:rsidRPr="007368F4">
        <w:rPr>
          <w:lang w:val="uz-Cyrl-UZ"/>
        </w:rPr>
        <w:t xml:space="preserve">  </w:t>
      </w:r>
      <w:r w:rsidR="00ED7F2F" w:rsidRPr="007368F4">
        <w:rPr>
          <w:lang w:val="uz-Cyrl-UZ"/>
        </w:rPr>
        <w:t>амалга оширилади.</w:t>
      </w:r>
    </w:p>
    <w:p w:rsidR="001A0911" w:rsidRPr="001A0911" w:rsidRDefault="001A0911" w:rsidP="001A0911">
      <w:pPr>
        <w:pStyle w:val="a3"/>
        <w:jc w:val="both"/>
        <w:rPr>
          <w:sz w:val="6"/>
          <w:szCs w:val="6"/>
          <w:lang w:val="uz-Cyrl-UZ"/>
        </w:rPr>
      </w:pPr>
    </w:p>
    <w:p w:rsidR="000C7077" w:rsidRPr="007368F4" w:rsidRDefault="000C7077" w:rsidP="007368F4">
      <w:pPr>
        <w:pStyle w:val="a3"/>
        <w:numPr>
          <w:ilvl w:val="0"/>
          <w:numId w:val="2"/>
        </w:numPr>
        <w:ind w:left="426" w:hanging="77"/>
        <w:jc w:val="both"/>
        <w:rPr>
          <w:lang w:val="uz-Cyrl-UZ"/>
        </w:rPr>
      </w:pPr>
      <w:r w:rsidRPr="007368F4">
        <w:rPr>
          <w:lang w:val="uz-Cyrl-UZ"/>
        </w:rPr>
        <w:t xml:space="preserve">Концепция белгиланган тартибда тасдиқланган тақдирда, Соғлиқни сақлаш вазирлиги </w:t>
      </w:r>
      <w:r w:rsidR="007368F4">
        <w:rPr>
          <w:lang w:val="uz-Cyrl-UZ"/>
        </w:rPr>
        <w:t xml:space="preserve"> </w:t>
      </w:r>
      <w:r w:rsidR="007368F4">
        <w:rPr>
          <w:lang w:val="uz-Cyrl-UZ"/>
        </w:rPr>
        <w:tab/>
      </w:r>
      <w:r w:rsidRPr="007368F4">
        <w:rPr>
          <w:lang w:val="uz-Cyrl-UZ"/>
        </w:rPr>
        <w:t xml:space="preserve">ДХШ лойиҳаси Концепциясини ҳамда бошқа   талабгорларга ДХШ лойиҳасини амалга </w:t>
      </w:r>
      <w:r w:rsidR="007368F4">
        <w:rPr>
          <w:lang w:val="uz-Cyrl-UZ"/>
        </w:rPr>
        <w:tab/>
      </w:r>
      <w:r w:rsidRPr="007368F4">
        <w:rPr>
          <w:lang w:val="uz-Cyrl-UZ"/>
        </w:rPr>
        <w:t xml:space="preserve">оширилишидан манфаатдорлиги тўғрисида маълум қилиш  таклифини  ўзининг расмий </w:t>
      </w:r>
      <w:r w:rsidR="007368F4">
        <w:rPr>
          <w:lang w:val="uz-Cyrl-UZ"/>
        </w:rPr>
        <w:t xml:space="preserve">  </w:t>
      </w:r>
      <w:r w:rsidR="007368F4">
        <w:rPr>
          <w:lang w:val="uz-Cyrl-UZ"/>
        </w:rPr>
        <w:tab/>
      </w:r>
      <w:r w:rsidRPr="007368F4">
        <w:rPr>
          <w:lang w:val="uz-Cyrl-UZ"/>
        </w:rPr>
        <w:t xml:space="preserve">веб-сайтида,  Молия вазирлиги ҳузуридаги Давлат-хусусий шерикликни ривожлантириш </w:t>
      </w:r>
      <w:r w:rsidR="007368F4">
        <w:rPr>
          <w:lang w:val="uz-Cyrl-UZ"/>
        </w:rPr>
        <w:tab/>
      </w:r>
      <w:r w:rsidRPr="007368F4">
        <w:rPr>
          <w:lang w:val="uz-Cyrl-UZ"/>
        </w:rPr>
        <w:t xml:space="preserve">агентлиги ва Инвестициялар ва ташқи савдо вазирлигининг расмий  веб-сайтларида беш </w:t>
      </w:r>
      <w:r w:rsidR="007368F4">
        <w:rPr>
          <w:lang w:val="uz-Cyrl-UZ"/>
        </w:rPr>
        <w:tab/>
      </w:r>
      <w:r w:rsidRPr="007368F4">
        <w:rPr>
          <w:lang w:val="uz-Cyrl-UZ"/>
        </w:rPr>
        <w:t>календарь кун ичида эълон қилади.</w:t>
      </w:r>
    </w:p>
    <w:p w:rsidR="00E223EE" w:rsidRDefault="00E223EE" w:rsidP="00180897">
      <w:pPr>
        <w:pStyle w:val="a3"/>
        <w:numPr>
          <w:ilvl w:val="0"/>
          <w:numId w:val="2"/>
        </w:numPr>
        <w:ind w:left="709"/>
        <w:jc w:val="both"/>
        <w:rPr>
          <w:lang w:val="uz-Cyrl-UZ"/>
        </w:rPr>
      </w:pPr>
      <w:r w:rsidRPr="001A0911">
        <w:rPr>
          <w:lang w:val="uz-Cyrl-UZ"/>
        </w:rPr>
        <w:lastRenderedPageBreak/>
        <w:t xml:space="preserve"> Давлат-хусусий  шериклик  лойиҳасининг  концепцияси  эълон қилинган  пайтдан эътиборан қирқ беш календарь кун ичида Соғлиқни сақлаш вазирлигига бирор-бир якка тартибдаги тадбиркор ёки юридик шахс давлат-хусусий  шериклик  лойиҳасини  амалга  оширишдан  ўзининг</w:t>
      </w:r>
      <w:r w:rsidR="00F705B3" w:rsidRPr="001A0911">
        <w:rPr>
          <w:lang w:val="uz-Cyrl-UZ"/>
        </w:rPr>
        <w:t xml:space="preserve"> </w:t>
      </w:r>
      <w:r w:rsidRPr="001A0911">
        <w:rPr>
          <w:lang w:val="uz-Cyrl-UZ"/>
        </w:rPr>
        <w:t>манфаатдорлигини маълум қилмаса, Соғлиқни сақлаш вазирлиги ушбу ДХШ тўғрисидаги  Қонуннинг  25-моддасига  мувофиқ  давлат-хусусий  шериклик лойиҳасини  амалга  ошириш  ҳақида  қарор  қабул  қилади.  Масъул  ходим томонидан  хусусий  ташаббускор  билан  тендер  ўтказмаган  ҳолда  битим тузиш  тўғрисидаги  Соғлиқни  сақлаш  вазирининг  буйруғи  лойиҳаси тайёрланади.</w:t>
      </w:r>
    </w:p>
    <w:p w:rsidR="001A0911" w:rsidRPr="001A0911" w:rsidRDefault="001A0911" w:rsidP="001A0911">
      <w:pPr>
        <w:pStyle w:val="a3"/>
        <w:ind w:left="709"/>
        <w:jc w:val="both"/>
        <w:rPr>
          <w:sz w:val="6"/>
          <w:szCs w:val="6"/>
          <w:lang w:val="uz-Cyrl-UZ"/>
        </w:rPr>
      </w:pPr>
    </w:p>
    <w:p w:rsidR="00ED7F2F" w:rsidRDefault="00F705B3" w:rsidP="007368F4">
      <w:pPr>
        <w:pStyle w:val="a3"/>
        <w:numPr>
          <w:ilvl w:val="0"/>
          <w:numId w:val="2"/>
        </w:numPr>
        <w:jc w:val="both"/>
        <w:rPr>
          <w:lang w:val="uz-Cyrl-UZ"/>
        </w:rPr>
      </w:pPr>
      <w:r w:rsidRPr="007368F4">
        <w:rPr>
          <w:lang w:val="uz-Cyrl-UZ"/>
        </w:rPr>
        <w:t>Хусусий  ташаббускор  билан  музокаралар  ўтказилганидан  сўнг, ДХШ  тўғрисидаги  битим  лойиҳаси  Молия  вазирлиги  ҳузуридаги  Давлат-хусусий шерикликни ривожлантириш агентлиги  билан келишилади ва  ДХШтўғрисидаги  битим  лойиҳаси  Давлат-хусусий  шерикликни  ривожлантириш агентлиги  билан  келишиб  олинган  кундан  эътиборан  олтмиш  кун  ичида хусусий  ташаббускор  билан  давлат-хусусий  шериклик  тўғрисида  тендер ўтказмаган ҳолда битим тузилади.</w:t>
      </w:r>
    </w:p>
    <w:p w:rsidR="001A0911" w:rsidRPr="001A0911" w:rsidRDefault="001A0911" w:rsidP="001A0911">
      <w:pPr>
        <w:pStyle w:val="a3"/>
        <w:jc w:val="both"/>
        <w:rPr>
          <w:sz w:val="4"/>
          <w:szCs w:val="4"/>
          <w:lang w:val="uz-Cyrl-UZ"/>
        </w:rPr>
      </w:pPr>
    </w:p>
    <w:p w:rsidR="00346C7D" w:rsidRPr="007368F4" w:rsidRDefault="00346C7D" w:rsidP="007368F4">
      <w:pPr>
        <w:pStyle w:val="a3"/>
        <w:numPr>
          <w:ilvl w:val="0"/>
          <w:numId w:val="2"/>
        </w:numPr>
        <w:jc w:val="both"/>
        <w:rPr>
          <w:lang w:val="uz-Cyrl-UZ"/>
        </w:rPr>
      </w:pPr>
      <w:r w:rsidRPr="007368F4">
        <w:rPr>
          <w:lang w:val="uz-Cyrl-UZ"/>
        </w:rPr>
        <w:t>Тўғридан-тўғри  битим  тузиш  Ўзбекистон  Республикаси Президентининг  фармонлари ва қарорлари билан белгиланган ҳолларда  ҳам амалга оширилиши мумкин.</w:t>
      </w:r>
    </w:p>
    <w:p w:rsidR="007368F4" w:rsidRPr="007368F4" w:rsidRDefault="007368F4" w:rsidP="007368F4">
      <w:pPr>
        <w:jc w:val="both"/>
        <w:rPr>
          <w:sz w:val="10"/>
          <w:szCs w:val="10"/>
          <w:lang w:val="uz-Cyrl-UZ"/>
        </w:rPr>
      </w:pPr>
    </w:p>
    <w:p w:rsidR="00FA36FD" w:rsidRPr="007368F4" w:rsidRDefault="007368F4" w:rsidP="007368F4">
      <w:pPr>
        <w:jc w:val="both"/>
        <w:rPr>
          <w:bCs/>
          <w:lang w:val="uz-Cyrl-UZ"/>
        </w:rPr>
      </w:pPr>
      <w:r w:rsidRPr="007368F4">
        <w:rPr>
          <w:lang w:val="uz-Cyrl-UZ"/>
        </w:rPr>
        <w:t xml:space="preserve">            </w:t>
      </w:r>
      <w:r w:rsidR="00FA36FD" w:rsidRPr="007368F4">
        <w:rPr>
          <w:lang w:val="uz-Cyrl-UZ"/>
        </w:rPr>
        <w:t xml:space="preserve">Қашқадарё вилоятида ҳозирги кунга қадар жами </w:t>
      </w:r>
      <w:r w:rsidR="00393CCD">
        <w:rPr>
          <w:lang w:val="uz-Cyrl-UZ"/>
        </w:rPr>
        <w:t xml:space="preserve">5 </w:t>
      </w:r>
      <w:bookmarkStart w:id="0" w:name="_GoBack"/>
      <w:bookmarkEnd w:id="0"/>
      <w:r w:rsidR="00FA36FD" w:rsidRPr="007368F4">
        <w:rPr>
          <w:lang w:val="uz-Cyrl-UZ"/>
        </w:rPr>
        <w:t xml:space="preserve">та Давлат-хусусий шериклик лойиҳалари бўйича иш олиб борилмоқда </w:t>
      </w:r>
      <w:r w:rsidR="00A05F97" w:rsidRPr="007368F4">
        <w:rPr>
          <w:lang w:val="uz-Cyrl-UZ"/>
        </w:rPr>
        <w:t>лойиҳалар Соғлиқни сақлаш муассасаларига тегишли бўлган бўш турган фойдаланилмаётган бинолар ҳамда ошиқча ер майдонларида амалга оширилмоқда. Ш</w:t>
      </w:r>
      <w:r w:rsidR="00FA36FD" w:rsidRPr="007368F4">
        <w:rPr>
          <w:lang w:val="uz-Cyrl-UZ"/>
        </w:rPr>
        <w:t>ундан;</w:t>
      </w:r>
      <w:r w:rsidR="00FA36FD" w:rsidRPr="007368F4">
        <w:rPr>
          <w:bCs/>
          <w:lang w:val="uz-Cyrl-UZ"/>
        </w:rPr>
        <w:t xml:space="preserve"> </w:t>
      </w:r>
    </w:p>
    <w:p w:rsidR="007368F4" w:rsidRPr="007368F4" w:rsidRDefault="00916C20" w:rsidP="007368F4">
      <w:pPr>
        <w:jc w:val="both"/>
        <w:rPr>
          <w:lang w:val="uz-Cyrl-UZ"/>
        </w:rPr>
      </w:pPr>
      <w:r w:rsidRPr="007368F4">
        <w:rPr>
          <w:bCs/>
          <w:lang w:val="uz-Cyrl-UZ"/>
        </w:rPr>
        <w:t xml:space="preserve">             </w:t>
      </w:r>
      <w:r w:rsidR="00FA36FD" w:rsidRPr="007368F4">
        <w:rPr>
          <w:bCs/>
          <w:lang w:val="uz-Cyrl-UZ"/>
        </w:rPr>
        <w:t>Қарши шаҳар тиббиёт бирлашмаси</w:t>
      </w:r>
      <w:r w:rsidR="00A05F97" w:rsidRPr="007368F4">
        <w:rPr>
          <w:bCs/>
          <w:lang w:val="uz-Cyrl-UZ"/>
        </w:rPr>
        <w:t>г</w:t>
      </w:r>
      <w:r w:rsidR="00FA36FD" w:rsidRPr="007368F4">
        <w:rPr>
          <w:bCs/>
          <w:lang w:val="uz-Cyrl-UZ"/>
        </w:rPr>
        <w:t xml:space="preserve">а қарашли собиқ 4-сон оилавий поликлиникаси биноси негизида </w:t>
      </w:r>
      <w:r w:rsidR="00FA36FD" w:rsidRPr="007368F4">
        <w:rPr>
          <w:lang w:val="uz-Cyrl-UZ"/>
        </w:rPr>
        <w:t xml:space="preserve">давлат-хусусий шериклик асосида кўп тармоқли тиббиёт маркази ташкил этиш учун Соғлиқни сақлаш вазирлиги ва "Durbek Med Servis" хусусий корхонаси ўртасида 10 йил муддатга давлат-хусусий шериклик битими имзоланган </w:t>
      </w:r>
      <w:r w:rsidR="007368F4" w:rsidRPr="007368F4">
        <w:rPr>
          <w:lang w:val="uz-Cyrl-UZ"/>
        </w:rPr>
        <w:t xml:space="preserve">2021йил 20 август кунидан ўз фаолиятини бошлаган. </w:t>
      </w:r>
    </w:p>
    <w:p w:rsidR="007368F4" w:rsidRPr="007368F4" w:rsidRDefault="007368F4" w:rsidP="007368F4">
      <w:pPr>
        <w:jc w:val="both"/>
        <w:rPr>
          <w:lang w:val="uz-Cyrl-UZ"/>
        </w:rPr>
      </w:pPr>
    </w:p>
    <w:p w:rsidR="00FA36FD" w:rsidRDefault="00FA36FD" w:rsidP="005D35D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</w:p>
    <w:p w:rsidR="00916C20" w:rsidRDefault="00916C20" w:rsidP="005D35D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</w:p>
    <w:p w:rsidR="00916C20" w:rsidRPr="00916C20" w:rsidRDefault="00916C20" w:rsidP="005D35DF">
      <w:pPr>
        <w:widowControl w:val="0"/>
        <w:autoSpaceDE w:val="0"/>
        <w:autoSpaceDN w:val="0"/>
        <w:adjustRightInd w:val="0"/>
        <w:jc w:val="both"/>
        <w:rPr>
          <w:b/>
          <w:lang w:val="uz-Cyrl-UZ"/>
        </w:rPr>
      </w:pPr>
      <w:r w:rsidRPr="00916C20">
        <w:rPr>
          <w:b/>
          <w:lang w:val="uz-Cyrl-UZ"/>
        </w:rPr>
        <w:t>Вилоят соғлиқни сақлаш бошқармасининг</w:t>
      </w:r>
    </w:p>
    <w:p w:rsidR="00916C20" w:rsidRPr="00916C20" w:rsidRDefault="00916C20" w:rsidP="005D35DF">
      <w:pPr>
        <w:widowControl w:val="0"/>
        <w:autoSpaceDE w:val="0"/>
        <w:autoSpaceDN w:val="0"/>
        <w:adjustRightInd w:val="0"/>
        <w:jc w:val="both"/>
        <w:rPr>
          <w:b/>
          <w:lang w:val="uz-Cyrl-UZ"/>
        </w:rPr>
      </w:pPr>
      <w:r w:rsidRPr="00916C20">
        <w:rPr>
          <w:b/>
          <w:lang w:val="uz-Cyrl-UZ"/>
        </w:rPr>
        <w:t>Давлат-хусусий шерикликни ривожлантириш</w:t>
      </w:r>
    </w:p>
    <w:p w:rsidR="00916C20" w:rsidRPr="00916C20" w:rsidRDefault="00916C20" w:rsidP="005D35DF">
      <w:pPr>
        <w:widowControl w:val="0"/>
        <w:autoSpaceDE w:val="0"/>
        <w:autoSpaceDN w:val="0"/>
        <w:adjustRightInd w:val="0"/>
        <w:jc w:val="both"/>
        <w:rPr>
          <w:b/>
          <w:lang w:val="uz-Cyrl-UZ"/>
        </w:rPr>
      </w:pPr>
      <w:r w:rsidRPr="00916C20">
        <w:rPr>
          <w:b/>
          <w:lang w:val="uz-Cyrl-UZ"/>
        </w:rPr>
        <w:t>бўйича бош мутахассиси                                                                    Р.Салимов</w:t>
      </w:r>
    </w:p>
    <w:p w:rsidR="00916C20" w:rsidRPr="00916C20" w:rsidRDefault="00916C20" w:rsidP="005D35DF">
      <w:pPr>
        <w:widowControl w:val="0"/>
        <w:autoSpaceDE w:val="0"/>
        <w:autoSpaceDN w:val="0"/>
        <w:adjustRightInd w:val="0"/>
        <w:jc w:val="both"/>
        <w:rPr>
          <w:b/>
          <w:lang w:val="uz-Cyrl-UZ"/>
        </w:rPr>
      </w:pPr>
    </w:p>
    <w:sectPr w:rsidR="00916C20" w:rsidRPr="00916C20" w:rsidSect="001A0911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7361F"/>
    <w:multiLevelType w:val="hybridMultilevel"/>
    <w:tmpl w:val="D28CF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51F6F"/>
    <w:multiLevelType w:val="hybridMultilevel"/>
    <w:tmpl w:val="62ACEC98"/>
    <w:lvl w:ilvl="0" w:tplc="2F788F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7E"/>
    <w:rsid w:val="000C7077"/>
    <w:rsid w:val="000F2DF6"/>
    <w:rsid w:val="0013686C"/>
    <w:rsid w:val="001A0911"/>
    <w:rsid w:val="001F38F6"/>
    <w:rsid w:val="00271A29"/>
    <w:rsid w:val="002B13CB"/>
    <w:rsid w:val="0032317E"/>
    <w:rsid w:val="00346C7D"/>
    <w:rsid w:val="00393CCD"/>
    <w:rsid w:val="003E1A35"/>
    <w:rsid w:val="003F36BA"/>
    <w:rsid w:val="004C1F39"/>
    <w:rsid w:val="004E0A2C"/>
    <w:rsid w:val="004F48AC"/>
    <w:rsid w:val="0053518D"/>
    <w:rsid w:val="00553A73"/>
    <w:rsid w:val="005D0B9D"/>
    <w:rsid w:val="005D35DF"/>
    <w:rsid w:val="006302C3"/>
    <w:rsid w:val="006C7B76"/>
    <w:rsid w:val="007368F4"/>
    <w:rsid w:val="00784A98"/>
    <w:rsid w:val="007E2A59"/>
    <w:rsid w:val="0082095E"/>
    <w:rsid w:val="00916C20"/>
    <w:rsid w:val="00A05F97"/>
    <w:rsid w:val="00A13E98"/>
    <w:rsid w:val="00A449E4"/>
    <w:rsid w:val="00B10FF5"/>
    <w:rsid w:val="00BE182E"/>
    <w:rsid w:val="00C63847"/>
    <w:rsid w:val="00CC0A2F"/>
    <w:rsid w:val="00D971E2"/>
    <w:rsid w:val="00DC63CB"/>
    <w:rsid w:val="00E04DA4"/>
    <w:rsid w:val="00E223EE"/>
    <w:rsid w:val="00EA2125"/>
    <w:rsid w:val="00EA30D4"/>
    <w:rsid w:val="00ED300B"/>
    <w:rsid w:val="00ED7F2F"/>
    <w:rsid w:val="00F56AB3"/>
    <w:rsid w:val="00F705B3"/>
    <w:rsid w:val="00F8121C"/>
    <w:rsid w:val="00FA36FD"/>
    <w:rsid w:val="00F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0074B"/>
  <w15:chartTrackingRefBased/>
  <w15:docId w15:val="{C783EAC0-851B-42FA-AA8F-8C9D1348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6FD"/>
    <w:pPr>
      <w:ind w:left="720"/>
      <w:contextualSpacing/>
    </w:pPr>
  </w:style>
  <w:style w:type="paragraph" w:styleId="a4">
    <w:name w:val="Balloon Text"/>
    <w:basedOn w:val="a"/>
    <w:link w:val="a5"/>
    <w:rsid w:val="001368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136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90A08-EF19-4383-A133-D19498F38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Равшан</cp:lastModifiedBy>
  <cp:revision>52</cp:revision>
  <cp:lastPrinted>2021-12-21T05:37:00Z</cp:lastPrinted>
  <dcterms:created xsi:type="dcterms:W3CDTF">2021-12-21T04:48:00Z</dcterms:created>
  <dcterms:modified xsi:type="dcterms:W3CDTF">2023-05-10T10:39:00Z</dcterms:modified>
</cp:coreProperties>
</file>